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5"/>
      </w:tblGrid>
      <w:tr w:rsidR="001D6468" w:rsidRPr="005A4EB0" w:rsidTr="00F4003D">
        <w:tc>
          <w:tcPr>
            <w:tcW w:w="97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D6468" w:rsidRDefault="001D6468" w:rsidP="00F4003D">
            <w:pPr>
              <w:suppressAutoHyphens w:val="0"/>
              <w:jc w:val="right"/>
              <w:rPr>
                <w:lang w:eastAsia="ru-RU"/>
              </w:rPr>
            </w:pP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63356" cy="8991541"/>
                  <wp:effectExtent l="0" t="0" r="4445" b="635"/>
                  <wp:docPr id="1" name="Рисунок 1" descr="C:\Users\User\AppData\Local\Microsoft\Windows\Temporary Internet Files\Content.Word\Рисунок (267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Рисунок (267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0447" cy="900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Принято  на заседании Совета  Учреждения                                                                 </w:t>
            </w:r>
            <w:r>
              <w:rPr>
                <w:vanish/>
                <w:lang w:eastAsia="ru-RU"/>
              </w:rPr>
              <w:t xml:space="preserve">                                                                                   л гические требования</w:t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vanish/>
                <w:lang w:eastAsia="ru-RU"/>
              </w:rPr>
              <w:pgNum/>
            </w:r>
            <w:r>
              <w:rPr>
                <w:lang w:eastAsia="ru-RU"/>
              </w:rPr>
              <w:t>Утверждаю.</w:t>
            </w: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Протокол № 3 от 01.03.2021 г.                                       </w:t>
            </w:r>
            <w:r w:rsidR="003F186C">
              <w:rPr>
                <w:lang w:eastAsia="ru-RU"/>
              </w:rPr>
              <w:t>Директор МОБУ ОО</w:t>
            </w:r>
            <w:bookmarkStart w:id="0" w:name="_GoBack"/>
            <w:bookmarkEnd w:id="0"/>
            <w:r>
              <w:rPr>
                <w:lang w:eastAsia="ru-RU"/>
              </w:rPr>
              <w:t>Ш с.Тактагулово:</w:t>
            </w:r>
          </w:p>
          <w:p w:rsidR="001D6468" w:rsidRDefault="001D6468" w:rsidP="00F4003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Мусина Г.Р.</w:t>
            </w:r>
          </w:p>
          <w:p w:rsidR="001D6468" w:rsidRPr="005A4EB0" w:rsidRDefault="001D6468" w:rsidP="00F4003D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Приказ № 22/1 от 3 марта 2021 года</w:t>
            </w:r>
          </w:p>
        </w:tc>
      </w:tr>
    </w:tbl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Pr="009C1C76" w:rsidRDefault="001D6468" w:rsidP="001D6468">
      <w:pPr>
        <w:suppressAutoHyphens w:val="0"/>
        <w:spacing w:before="100" w:beforeAutospacing="1" w:after="100" w:afterAutospacing="1"/>
        <w:ind w:left="-142" w:firstLine="142"/>
        <w:jc w:val="center"/>
        <w:rPr>
          <w:b/>
          <w:bCs/>
          <w:sz w:val="44"/>
          <w:szCs w:val="44"/>
          <w:lang w:eastAsia="ru-RU"/>
        </w:rPr>
      </w:pPr>
      <w:r w:rsidRPr="005A4EB0">
        <w:rPr>
          <w:b/>
          <w:bCs/>
          <w:color w:val="000000"/>
          <w:sz w:val="44"/>
          <w:szCs w:val="44"/>
          <w:lang w:eastAsia="ru-RU"/>
        </w:rPr>
        <w:t xml:space="preserve">Изменения </w:t>
      </w:r>
      <w:r w:rsidRPr="009C1C76">
        <w:rPr>
          <w:b/>
          <w:bCs/>
          <w:color w:val="000000"/>
          <w:sz w:val="44"/>
          <w:szCs w:val="44"/>
          <w:lang w:eastAsia="ru-RU"/>
        </w:rPr>
        <w:t>в Программу перспект</w:t>
      </w:r>
      <w:r>
        <w:rPr>
          <w:b/>
          <w:bCs/>
          <w:color w:val="000000"/>
          <w:sz w:val="44"/>
          <w:szCs w:val="44"/>
          <w:lang w:eastAsia="ru-RU"/>
        </w:rPr>
        <w:t>и</w:t>
      </w:r>
      <w:r w:rsidRPr="009C1C76">
        <w:rPr>
          <w:b/>
          <w:bCs/>
          <w:color w:val="000000"/>
          <w:sz w:val="44"/>
          <w:szCs w:val="44"/>
          <w:lang w:eastAsia="ru-RU"/>
        </w:rPr>
        <w:t>вного развития </w:t>
      </w:r>
      <w:r w:rsidRPr="009C1C76">
        <w:rPr>
          <w:b/>
          <w:bCs/>
          <w:color w:val="000000"/>
          <w:sz w:val="44"/>
          <w:szCs w:val="44"/>
          <w:lang w:eastAsia="ru-RU"/>
        </w:rPr>
        <w:br/>
      </w:r>
      <w:r w:rsidRPr="009C1C76">
        <w:rPr>
          <w:b/>
          <w:bCs/>
          <w:sz w:val="44"/>
          <w:szCs w:val="44"/>
          <w:lang w:eastAsia="ru-RU"/>
        </w:rPr>
        <w:t>МОБУ ООШ с.Тактагулово на 2021-2022 годы</w:t>
      </w: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Default="001D6468" w:rsidP="001D6468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</w:p>
    <w:p w:rsidR="001D6468" w:rsidRPr="00A80FF7" w:rsidRDefault="001D6468" w:rsidP="001D6468">
      <w:pPr>
        <w:pStyle w:val="a3"/>
        <w:numPr>
          <w:ilvl w:val="0"/>
          <w:numId w:val="2"/>
        </w:numPr>
        <w:shd w:val="clear" w:color="auto" w:fill="FFFFFF"/>
        <w:suppressAutoHyphens w:val="0"/>
        <w:spacing w:line="315" w:lineRule="atLeast"/>
        <w:jc w:val="both"/>
        <w:outlineLvl w:val="3"/>
        <w:rPr>
          <w:b/>
          <w:bCs/>
          <w:lang w:eastAsia="ru-RU"/>
        </w:rPr>
      </w:pPr>
      <w:r w:rsidRPr="009533A1">
        <w:rPr>
          <w:b/>
          <w:bCs/>
          <w:color w:val="000000"/>
          <w:lang w:eastAsia="ru-RU"/>
        </w:rPr>
        <w:t>Внести изменения в раздел «Паспорт Программы» в соответствии</w:t>
      </w:r>
      <w:r>
        <w:rPr>
          <w:b/>
          <w:bCs/>
          <w:color w:val="000000"/>
          <w:lang w:eastAsia="ru-RU"/>
        </w:rPr>
        <w:t>:</w:t>
      </w:r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lang w:eastAsia="ru-RU"/>
        </w:rPr>
      </w:pPr>
      <w:r>
        <w:rPr>
          <w:b/>
          <w:bCs/>
          <w:color w:val="000000"/>
          <w:lang w:eastAsia="ru-RU"/>
        </w:rPr>
        <w:t>-</w:t>
      </w:r>
      <w:r w:rsidRPr="009533A1">
        <w:rPr>
          <w:b/>
          <w:bCs/>
          <w:color w:val="000000"/>
          <w:lang w:eastAsia="ru-RU"/>
        </w:rPr>
        <w:t xml:space="preserve"> с новыми санитарными правилами </w:t>
      </w:r>
      <w:hyperlink r:id="rId7" w:anchor="XA00M6G2N3" w:tgtFrame="_blank" w:history="1">
        <w:r w:rsidRPr="009533A1">
          <w:rPr>
            <w:rStyle w:val="a4"/>
            <w:b/>
            <w:bdr w:val="none" w:sz="0" w:space="0" w:color="auto" w:frame="1"/>
            <w:shd w:val="clear" w:color="auto" w:fill="FFFFFF"/>
          </w:rPr>
          <w:t>СП 3.1/2.4.3598-20</w:t>
        </w:r>
      </w:hyperlink>
      <w:r w:rsidRPr="009533A1">
        <w:rPr>
          <w:b/>
        </w:rPr>
        <w:t xml:space="preserve"> и </w:t>
      </w:r>
      <w:hyperlink r:id="rId8" w:tgtFrame="_blank" w:history="1">
        <w:r w:rsidRPr="009533A1">
          <w:rPr>
            <w:b/>
            <w:lang w:eastAsia="ru-RU"/>
          </w:rPr>
          <w:t>постановление Главного санитарного врача от 02.12.2020 № 39</w:t>
        </w:r>
      </w:hyperlink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color w:val="000000" w:themeColor="text1"/>
          <w:lang w:eastAsia="ru-RU"/>
        </w:rPr>
      </w:pPr>
      <w:r>
        <w:rPr>
          <w:b/>
          <w:bCs/>
          <w:color w:val="000000"/>
          <w:lang w:eastAsia="ru-RU"/>
        </w:rPr>
        <w:t xml:space="preserve">- </w:t>
      </w:r>
      <w:r w:rsidRPr="009533A1">
        <w:rPr>
          <w:b/>
          <w:bCs/>
          <w:color w:val="000000"/>
          <w:lang w:eastAsia="ru-RU"/>
        </w:rPr>
        <w:t xml:space="preserve">с </w:t>
      </w:r>
      <w:hyperlink r:id="rId9" w:tgtFrame="_blank" w:history="1">
        <w:r w:rsidRPr="009533A1">
          <w:rPr>
            <w:b/>
            <w:color w:val="000000" w:themeColor="text1"/>
            <w:lang w:eastAsia="ru-RU"/>
          </w:rPr>
          <w:t>Федеральным законом от 31.07.2020 № 304-ФЗ</w:t>
        </w:r>
      </w:hyperlink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- новыми нормативными актами</w:t>
      </w:r>
    </w:p>
    <w:p w:rsidR="001D6468" w:rsidRPr="00AB35F5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- </w:t>
      </w:r>
      <w:r w:rsidRPr="00AB35F5">
        <w:rPr>
          <w:rFonts w:ascii="PT Serif" w:hAnsi="PT Serif"/>
          <w:b/>
          <w:color w:val="000000"/>
          <w:shd w:val="clear" w:color="auto" w:fill="FFFFFF"/>
        </w:rPr>
        <w:t>общенациональным планом действий № АБ-П13-5361кв от 25.05.2020</w:t>
      </w:r>
    </w:p>
    <w:p w:rsidR="001D6468" w:rsidRPr="009533A1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8"/>
        <w:gridCol w:w="6179"/>
      </w:tblGrid>
      <w:tr w:rsidR="001D6468" w:rsidRPr="00E642D0" w:rsidTr="00F40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1D6468" w:rsidRPr="00E642D0" w:rsidRDefault="001D6468" w:rsidP="00F4003D">
            <w:pPr>
              <w:suppressAutoHyphens w:val="0"/>
              <w:rPr>
                <w:lang w:eastAsia="ru-RU"/>
              </w:rPr>
            </w:pPr>
            <w:r w:rsidRPr="00E642D0">
              <w:rPr>
                <w:lang w:eastAsia="ru-RU"/>
              </w:rPr>
              <w:t>Основные 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468" w:rsidRDefault="001D6468" w:rsidP="00F4003D">
            <w:pPr>
              <w:pStyle w:val="a3"/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  <w:r w:rsidRPr="00E642D0">
              <w:rPr>
                <w:lang w:eastAsia="ru-RU"/>
              </w:rPr>
              <w:t>Обеспечение безопасного образовательного процесса с соблюдением всех санитарно-эпидемиологических требований</w:t>
            </w:r>
          </w:p>
          <w:p w:rsidR="001D6468" w:rsidRDefault="001D6468" w:rsidP="00F4003D">
            <w:pPr>
              <w:pStyle w:val="a3"/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Модернизация воспитательной работы, в частности разработка рабочей программы воспитания и календарного плана воспитательной работы</w:t>
            </w:r>
          </w:p>
          <w:p w:rsidR="001D6468" w:rsidRDefault="001D6468" w:rsidP="00F4003D">
            <w:pPr>
              <w:pStyle w:val="a3"/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Организация образовательного процесса в соответствии с новыми нормативными актами</w:t>
            </w:r>
          </w:p>
          <w:p w:rsidR="001D6468" w:rsidRPr="00E642D0" w:rsidRDefault="001D6468" w:rsidP="00F4003D">
            <w:pPr>
              <w:pStyle w:val="a3"/>
              <w:numPr>
                <w:ilvl w:val="0"/>
                <w:numId w:val="4"/>
              </w:num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Развитие цифровизации, внедрение модели цифровой образовательной среды</w:t>
            </w:r>
          </w:p>
        </w:tc>
      </w:tr>
      <w:tr w:rsidR="001D6468" w:rsidRPr="00E642D0" w:rsidTr="00F400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468" w:rsidRPr="00E642D0" w:rsidRDefault="001D6468" w:rsidP="00F4003D">
            <w:pPr>
              <w:suppressAutoHyphens w:val="0"/>
              <w:rPr>
                <w:lang w:eastAsia="ru-RU"/>
              </w:rPr>
            </w:pPr>
            <w:r w:rsidRPr="00E642D0">
              <w:rPr>
                <w:lang w:eastAsia="ru-RU"/>
              </w:rPr>
              <w:t>Ожидаемые конечные результаты, ключевые показатели эффективности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6468" w:rsidRPr="00E642D0" w:rsidRDefault="001D6468" w:rsidP="00F4003D">
            <w:pPr>
              <w:pStyle w:val="a3"/>
              <w:numPr>
                <w:ilvl w:val="0"/>
                <w:numId w:val="1"/>
              </w:numPr>
              <w:suppressAutoHyphens w:val="0"/>
              <w:spacing w:before="100" w:after="100"/>
              <w:rPr>
                <w:lang w:eastAsia="ru-RU"/>
              </w:rPr>
            </w:pPr>
            <w:r>
              <w:rPr>
                <w:lang w:eastAsia="ru-RU"/>
              </w:rPr>
              <w:t xml:space="preserve">А) </w:t>
            </w:r>
            <w:r w:rsidRPr="00E642D0">
              <w:rPr>
                <w:lang w:eastAsia="ru-RU"/>
              </w:rPr>
              <w:t>Удовлетворение образовательных запросов субъектов образовательного процесса;</w:t>
            </w:r>
          </w:p>
          <w:p w:rsidR="001D6468" w:rsidRPr="00E642D0" w:rsidRDefault="001D6468" w:rsidP="00F4003D">
            <w:pPr>
              <w:suppressAutoHyphens w:val="0"/>
              <w:spacing w:before="100" w:after="100"/>
              <w:ind w:left="720"/>
              <w:rPr>
                <w:lang w:eastAsia="ru-RU"/>
              </w:rPr>
            </w:pPr>
            <w:r>
              <w:rPr>
                <w:lang w:eastAsia="ru-RU"/>
              </w:rPr>
              <w:t xml:space="preserve">Б) </w:t>
            </w:r>
            <w:r w:rsidRPr="00E642D0">
              <w:rPr>
                <w:lang w:eastAsia="ru-RU"/>
              </w:rPr>
              <w:t>Повышение качества образования; </w:t>
            </w:r>
          </w:p>
          <w:p w:rsidR="001D6468" w:rsidRPr="00E642D0" w:rsidRDefault="001D6468" w:rsidP="00F4003D">
            <w:pPr>
              <w:suppressAutoHyphens w:val="0"/>
              <w:spacing w:before="100" w:after="100"/>
              <w:ind w:left="720"/>
              <w:rPr>
                <w:lang w:eastAsia="ru-RU"/>
              </w:rPr>
            </w:pPr>
            <w:r>
              <w:rPr>
                <w:lang w:eastAsia="ru-RU"/>
              </w:rPr>
              <w:t xml:space="preserve">В) </w:t>
            </w:r>
            <w:r w:rsidRPr="00E642D0">
              <w:rPr>
                <w:lang w:eastAsia="ru-RU"/>
              </w:rPr>
              <w:t>Повышение профессиональной компетентности педагогического коллектива, в том числе в условиях дистанционного обучения;</w:t>
            </w:r>
          </w:p>
          <w:p w:rsidR="001D6468" w:rsidRDefault="001D6468" w:rsidP="00F4003D">
            <w:pPr>
              <w:suppressAutoHyphens w:val="0"/>
              <w:ind w:left="720"/>
              <w:rPr>
                <w:lang w:eastAsia="ru-RU"/>
              </w:rPr>
            </w:pPr>
            <w:r>
              <w:rPr>
                <w:lang w:eastAsia="ru-RU"/>
              </w:rPr>
              <w:t xml:space="preserve">Г) </w:t>
            </w:r>
            <w:r w:rsidRPr="00E642D0">
              <w:rPr>
                <w:lang w:eastAsia="ru-RU"/>
              </w:rPr>
              <w:t>Недопущение рисков распространения коронавирусной инфекции</w:t>
            </w:r>
          </w:p>
          <w:p w:rsidR="001D6468" w:rsidRDefault="001D6468" w:rsidP="00F4003D">
            <w:pPr>
              <w:suppressAutoHyphens w:val="0"/>
              <w:ind w:left="720"/>
              <w:rPr>
                <w:lang w:eastAsia="ru-RU"/>
              </w:rPr>
            </w:pPr>
          </w:p>
          <w:p w:rsidR="001D6468" w:rsidRDefault="001D6468" w:rsidP="00F4003D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Разработка и утверждение рабочей программы воспитания и календарного плана воспитательной работы </w:t>
            </w:r>
          </w:p>
          <w:p w:rsidR="001D6468" w:rsidRDefault="001D6468" w:rsidP="00F4003D">
            <w:pPr>
              <w:suppressAutoHyphens w:val="0"/>
              <w:rPr>
                <w:lang w:eastAsia="ru-RU"/>
              </w:rPr>
            </w:pPr>
          </w:p>
          <w:p w:rsidR="001D6468" w:rsidRDefault="001D6468" w:rsidP="00F4003D">
            <w:pPr>
              <w:pStyle w:val="a3"/>
              <w:numPr>
                <w:ilvl w:val="0"/>
                <w:numId w:val="1"/>
              </w:num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Актуализация локальных актов</w:t>
            </w:r>
          </w:p>
          <w:p w:rsidR="001D6468" w:rsidRDefault="001D6468" w:rsidP="00F4003D">
            <w:pPr>
              <w:pStyle w:val="a3"/>
              <w:rPr>
                <w:lang w:eastAsia="ru-RU"/>
              </w:rPr>
            </w:pPr>
          </w:p>
          <w:p w:rsidR="001D6468" w:rsidRDefault="001D6468" w:rsidP="00F4003D">
            <w:pPr>
              <w:pStyle w:val="a3"/>
              <w:numPr>
                <w:ilvl w:val="0"/>
                <w:numId w:val="1"/>
              </w:num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А) Повышение цифровой грамотности</w:t>
            </w:r>
          </w:p>
          <w:p w:rsidR="001D6468" w:rsidRDefault="001D6468" w:rsidP="00F4003D">
            <w:pPr>
              <w:pStyle w:val="a3"/>
              <w:rPr>
                <w:lang w:eastAsia="ru-RU"/>
              </w:rPr>
            </w:pPr>
          </w:p>
          <w:p w:rsidR="001D6468" w:rsidRPr="00E642D0" w:rsidRDefault="001D6468" w:rsidP="00F4003D">
            <w:pPr>
              <w:pStyle w:val="a3"/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Б) Внедрение и активное применение дистанционных технологий  в образовательном  и воспитательном процессах</w:t>
            </w:r>
          </w:p>
        </w:tc>
      </w:tr>
    </w:tbl>
    <w:p w:rsidR="001D6468" w:rsidRPr="003F4547" w:rsidRDefault="001D6468" w:rsidP="001D6468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 w:themeColor="text1"/>
          <w:lang w:eastAsia="ru-RU"/>
        </w:rPr>
      </w:pPr>
      <w:r w:rsidRPr="009533A1">
        <w:rPr>
          <w:b/>
          <w:bCs/>
          <w:color w:val="000000"/>
          <w:lang w:eastAsia="ru-RU"/>
        </w:rPr>
        <w:t xml:space="preserve">Внести изменения </w:t>
      </w:r>
      <w:r w:rsidRPr="009533A1">
        <w:rPr>
          <w:b/>
          <w:color w:val="000000" w:themeColor="text1"/>
          <w:lang w:eastAsia="ru-RU"/>
        </w:rPr>
        <w:t>в раздел</w:t>
      </w:r>
      <w:r w:rsidRPr="009533A1">
        <w:rPr>
          <w:b/>
          <w:color w:val="000000" w:themeColor="text1"/>
          <w:sz w:val="27"/>
          <w:szCs w:val="27"/>
          <w:lang w:eastAsia="ru-RU"/>
        </w:rPr>
        <w:t xml:space="preserve"> </w:t>
      </w:r>
      <w:r w:rsidRPr="00C97A33">
        <w:rPr>
          <w:b/>
          <w:color w:val="000000" w:themeColor="text1"/>
          <w:lang w:eastAsia="ru-RU"/>
        </w:rPr>
        <w:t>«</w:t>
      </w:r>
      <w:r>
        <w:rPr>
          <w:b/>
          <w:color w:val="000000" w:themeColor="text1"/>
          <w:lang w:eastAsia="ru-RU"/>
        </w:rPr>
        <w:t xml:space="preserve">Перспективное планирование развития воспитательной деятельности» </w:t>
      </w:r>
      <w:r w:rsidRPr="009533A1">
        <w:rPr>
          <w:b/>
          <w:bCs/>
          <w:color w:val="000000"/>
          <w:lang w:eastAsia="ru-RU"/>
        </w:rPr>
        <w:t xml:space="preserve">в соответствии с </w:t>
      </w:r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lang w:eastAsia="ru-RU"/>
        </w:rPr>
      </w:pPr>
      <w:r>
        <w:rPr>
          <w:b/>
          <w:color w:val="000000" w:themeColor="text1"/>
        </w:rPr>
        <w:t>-</w:t>
      </w:r>
      <w:r w:rsidRPr="003F4547">
        <w:rPr>
          <w:b/>
          <w:bCs/>
          <w:color w:val="000000"/>
          <w:lang w:eastAsia="ru-RU"/>
        </w:rPr>
        <w:t xml:space="preserve"> </w:t>
      </w:r>
      <w:r w:rsidRPr="009533A1">
        <w:rPr>
          <w:b/>
          <w:bCs/>
          <w:color w:val="000000"/>
          <w:lang w:eastAsia="ru-RU"/>
        </w:rPr>
        <w:t xml:space="preserve">с новыми санитарными правилами </w:t>
      </w:r>
      <w:hyperlink r:id="rId10" w:anchor="XA00M6G2N3" w:tgtFrame="_blank" w:history="1">
        <w:r w:rsidRPr="009533A1">
          <w:rPr>
            <w:rStyle w:val="a4"/>
            <w:b/>
            <w:bdr w:val="none" w:sz="0" w:space="0" w:color="auto" w:frame="1"/>
            <w:shd w:val="clear" w:color="auto" w:fill="FFFFFF"/>
          </w:rPr>
          <w:t>СП 3.1/2.4.3598-20</w:t>
        </w:r>
      </w:hyperlink>
      <w:r w:rsidRPr="009533A1">
        <w:rPr>
          <w:b/>
        </w:rPr>
        <w:t xml:space="preserve"> и </w:t>
      </w:r>
      <w:hyperlink r:id="rId11" w:tgtFrame="_blank" w:history="1">
        <w:r w:rsidRPr="009533A1">
          <w:rPr>
            <w:b/>
            <w:lang w:eastAsia="ru-RU"/>
          </w:rPr>
          <w:t>постановление Главного санитарного врача от 02.12.2020 № 39</w:t>
        </w:r>
      </w:hyperlink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color w:val="000000" w:themeColor="text1"/>
          <w:lang w:eastAsia="ru-RU"/>
        </w:rPr>
      </w:pPr>
      <w:r>
        <w:rPr>
          <w:b/>
          <w:bCs/>
          <w:color w:val="000000"/>
          <w:lang w:eastAsia="ru-RU"/>
        </w:rPr>
        <w:t xml:space="preserve">- </w:t>
      </w:r>
      <w:r w:rsidRPr="009533A1">
        <w:rPr>
          <w:b/>
          <w:bCs/>
          <w:color w:val="000000"/>
          <w:lang w:eastAsia="ru-RU"/>
        </w:rPr>
        <w:t xml:space="preserve">с </w:t>
      </w:r>
      <w:hyperlink r:id="rId12" w:tgtFrame="_blank" w:history="1">
        <w:r w:rsidRPr="009533A1">
          <w:rPr>
            <w:b/>
            <w:color w:val="000000" w:themeColor="text1"/>
            <w:lang w:eastAsia="ru-RU"/>
          </w:rPr>
          <w:t>Федеральным законом от 31.07.2020 № 304-ФЗ</w:t>
        </w:r>
      </w:hyperlink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- новыми нормативными актами</w:t>
      </w:r>
    </w:p>
    <w:p w:rsidR="001D6468" w:rsidRPr="00AB35F5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- </w:t>
      </w:r>
      <w:r w:rsidRPr="00AB35F5">
        <w:rPr>
          <w:rFonts w:ascii="PT Serif" w:hAnsi="PT Serif"/>
          <w:b/>
          <w:color w:val="000000"/>
          <w:shd w:val="clear" w:color="auto" w:fill="FFFFFF"/>
        </w:rPr>
        <w:t>общенациональным планом действий № АБ-П13-5361кв от 25.05.2020</w:t>
      </w:r>
    </w:p>
    <w:p w:rsidR="001D6468" w:rsidRPr="009533A1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lang w:eastAsia="ru-RU"/>
        </w:rPr>
      </w:pPr>
    </w:p>
    <w:p w:rsidR="001D6468" w:rsidRDefault="001D6468" w:rsidP="001D6468">
      <w:pPr>
        <w:pStyle w:val="a3"/>
        <w:numPr>
          <w:ilvl w:val="0"/>
          <w:numId w:val="6"/>
        </w:numPr>
        <w:spacing w:before="100" w:beforeAutospacing="1" w:after="100" w:afterAutospacing="1"/>
        <w:jc w:val="both"/>
        <w:rPr>
          <w:lang w:eastAsia="ru-RU"/>
        </w:rPr>
      </w:pPr>
      <w:r w:rsidRPr="00DE389A">
        <w:rPr>
          <w:lang w:eastAsia="ru-RU"/>
        </w:rPr>
        <w:t>Вызовы современного общества требуют от школы уделить особое внимание здоровью школьников.</w:t>
      </w:r>
      <w:r>
        <w:rPr>
          <w:lang w:eastAsia="ru-RU"/>
        </w:rPr>
        <w:t xml:space="preserve"> Школа берет обязательство выстроить обучение так, чтобы соблюсти все </w:t>
      </w:r>
      <w:r>
        <w:rPr>
          <w:lang w:eastAsia="ru-RU"/>
        </w:rPr>
        <w:lastRenderedPageBreak/>
        <w:t>санитарно-эпидемиологические требования</w:t>
      </w:r>
      <w:r w:rsidRPr="00DE389A">
        <w:rPr>
          <w:lang w:eastAsia="ru-RU"/>
        </w:rPr>
        <w:t xml:space="preserve"> </w:t>
      </w:r>
      <w:r>
        <w:rPr>
          <w:lang w:eastAsia="ru-RU"/>
        </w:rPr>
        <w:t xml:space="preserve"> и  обезопасить учеников,  не допустить вспышек заболеваемости.</w:t>
      </w:r>
    </w:p>
    <w:p w:rsidR="001D6468" w:rsidRPr="00DE389A" w:rsidRDefault="001D6468" w:rsidP="001D6468">
      <w:pPr>
        <w:pStyle w:val="a3"/>
        <w:spacing w:before="100" w:beforeAutospacing="1" w:after="100" w:afterAutospacing="1"/>
        <w:ind w:left="780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1D6468" w:rsidRPr="00C44409" w:rsidRDefault="001D6468" w:rsidP="001D6468">
      <w:pPr>
        <w:pStyle w:val="a3"/>
        <w:numPr>
          <w:ilvl w:val="0"/>
          <w:numId w:val="6"/>
        </w:numPr>
        <w:spacing w:before="100" w:beforeAutospacing="1" w:after="100" w:afterAutospacing="1"/>
        <w:rPr>
          <w:lang w:eastAsia="ru-RU"/>
        </w:rPr>
      </w:pPr>
      <w:r w:rsidRPr="00C44409">
        <w:rPr>
          <w:lang w:eastAsia="ru-RU"/>
        </w:rPr>
        <w:t>Современная школа призвана решать ряд основополагающих задач, определенных потребностями развития общества:</w:t>
      </w:r>
    </w:p>
    <w:p w:rsidR="001D6468" w:rsidRPr="00C44409" w:rsidRDefault="001D6468" w:rsidP="001D6468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C44409">
        <w:rPr>
          <w:lang w:eastAsia="ru-RU"/>
        </w:rPr>
        <w:t>Создание особых условий обучения, при которых уже в школе дети могли бы раскрыть свои возможности, подготовиться к жизни в высокотехнологичном конкурентном мире. Решению этой задачи должно соответствовать обновленное содержание образования.</w:t>
      </w:r>
    </w:p>
    <w:p w:rsidR="001D6468" w:rsidRPr="00C44409" w:rsidRDefault="001D6468" w:rsidP="001D6468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C44409">
        <w:rPr>
          <w:lang w:eastAsia="ru-RU"/>
        </w:rPr>
        <w:t>Особый акцент в деятельности школы ставится на организацию воспитательной работы, которая строится на основе программы воспитания и календарного плана воспитательной работы. Программа воспитания выстраивается с ориентацией на «портрет выпускника» как гражданина-патриота, культурную, гуманистическую, свободную и творческую личность на основе принятых в российском обществе правил и норм поведения; воспитание уважения к памяти защитников Отечества и подвигам Героев Отечества, закону и правопорядку, человеку труда и старшему поколению, взаимного уважения, бережного отношения к культурному наследию и традициям многонационального народа Российской Федерации, природе и окружающей среде.</w:t>
      </w:r>
    </w:p>
    <w:p w:rsidR="001D6468" w:rsidRDefault="001D6468" w:rsidP="001D6468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C44409">
        <w:rPr>
          <w:lang w:eastAsia="ru-RU"/>
        </w:rPr>
        <w:t>Сохранение, качественное улучшение и пополнение кадрового состава преподавателей.</w:t>
      </w:r>
    </w:p>
    <w:p w:rsidR="001D6468" w:rsidRDefault="001D6468" w:rsidP="001D6468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lang w:eastAsia="ru-RU"/>
        </w:rPr>
      </w:pPr>
      <w:r w:rsidRPr="000E6075">
        <w:rPr>
          <w:lang w:eastAsia="ru-RU"/>
        </w:rPr>
        <w:t xml:space="preserve">С 1 января 2021 года </w:t>
      </w:r>
      <w:r>
        <w:rPr>
          <w:lang w:eastAsia="ru-RU"/>
        </w:rPr>
        <w:t xml:space="preserve">вступили в силу новые </w:t>
      </w:r>
      <w:r w:rsidRPr="000E6075">
        <w:rPr>
          <w:lang w:eastAsia="ru-RU"/>
        </w:rPr>
        <w:t>нормативные акты, регулирующие организацию</w:t>
      </w:r>
      <w:r>
        <w:rPr>
          <w:lang w:eastAsia="ru-RU"/>
        </w:rPr>
        <w:t xml:space="preserve"> деятельности школ во многих сферах. Школа должна привести все документы в соответствие с действующим законодательством.</w:t>
      </w:r>
    </w:p>
    <w:p w:rsidR="001D6468" w:rsidRPr="000E6075" w:rsidRDefault="001D6468" w:rsidP="001D6468">
      <w:pPr>
        <w:pStyle w:val="a3"/>
        <w:spacing w:before="100" w:beforeAutospacing="1" w:after="100" w:afterAutospacing="1"/>
        <w:ind w:left="420"/>
        <w:jc w:val="both"/>
        <w:rPr>
          <w:lang w:eastAsia="ru-RU"/>
        </w:rPr>
      </w:pPr>
      <w:r>
        <w:rPr>
          <w:lang w:eastAsia="ru-RU"/>
        </w:rPr>
        <w:t>.</w:t>
      </w:r>
    </w:p>
    <w:p w:rsidR="001D6468" w:rsidRPr="00155745" w:rsidRDefault="001D6468" w:rsidP="001D6468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b/>
          <w:lang w:eastAsia="ru-RU"/>
        </w:rPr>
      </w:pPr>
      <w:r>
        <w:rPr>
          <w:color w:val="000000"/>
          <w:shd w:val="clear" w:color="auto" w:fill="FFFFFF"/>
        </w:rPr>
        <w:t xml:space="preserve">Жизнь в современном  обществе  в условиях  пандемии сделала </w:t>
      </w:r>
      <w:r w:rsidRPr="00155745">
        <w:rPr>
          <w:color w:val="000000"/>
          <w:shd w:val="clear" w:color="auto" w:fill="FFFFFF"/>
        </w:rPr>
        <w:t>внедрение дистанционных технологий приоритетным направлением развития образовательных организаций</w:t>
      </w:r>
      <w:r>
        <w:rPr>
          <w:color w:val="000000"/>
          <w:shd w:val="clear" w:color="auto" w:fill="FFFFFF"/>
        </w:rPr>
        <w:t xml:space="preserve">. </w:t>
      </w:r>
      <w:r w:rsidRPr="00155745">
        <w:rPr>
          <w:color w:val="000000"/>
          <w:lang w:eastAsia="ru-RU"/>
        </w:rPr>
        <w:t>Школа получит новое оборудование и высокоскоростной интернет, сможет подключиться к единому порталу, через который ученики будут проходить онлайн-курсы. А педагоги увидят результаты такого обучения. На этом ресурсе учителя будут создавать и цифровое портфолио ученика. Также школам помогут наладить электронный документооборот, чтобы можно было обмениваться договорами об образовании, о сетевой реализации программ</w:t>
      </w:r>
    </w:p>
    <w:p w:rsidR="001D6468" w:rsidRDefault="001D6468" w:rsidP="001D6468">
      <w:pPr>
        <w:pStyle w:val="a3"/>
        <w:suppressAutoHyphens w:val="0"/>
        <w:spacing w:before="100" w:beforeAutospacing="1" w:after="100" w:afterAutospacing="1"/>
        <w:ind w:left="780"/>
        <w:jc w:val="both"/>
        <w:rPr>
          <w:lang w:eastAsia="ru-RU"/>
        </w:rPr>
      </w:pPr>
    </w:p>
    <w:p w:rsidR="001D6468" w:rsidRDefault="001D6468" w:rsidP="001D6468">
      <w:pPr>
        <w:pStyle w:val="a3"/>
        <w:suppressAutoHyphens w:val="0"/>
        <w:spacing w:before="100" w:beforeAutospacing="1" w:after="100" w:afterAutospacing="1"/>
        <w:ind w:left="780"/>
        <w:jc w:val="both"/>
        <w:rPr>
          <w:lang w:eastAsia="ru-RU"/>
        </w:rPr>
      </w:pPr>
    </w:p>
    <w:p w:rsidR="001D6468" w:rsidRPr="00C44409" w:rsidRDefault="001D6468" w:rsidP="001D6468">
      <w:pPr>
        <w:pStyle w:val="a3"/>
        <w:suppressAutoHyphens w:val="0"/>
        <w:spacing w:before="100" w:beforeAutospacing="1" w:after="100" w:afterAutospacing="1"/>
        <w:ind w:left="420"/>
        <w:jc w:val="both"/>
        <w:rPr>
          <w:lang w:eastAsia="ru-RU"/>
        </w:rPr>
      </w:pPr>
    </w:p>
    <w:p w:rsidR="001D6468" w:rsidRDefault="001D6468" w:rsidP="001D6468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b/>
          <w:lang w:eastAsia="ru-RU"/>
        </w:rPr>
      </w:pPr>
      <w:r w:rsidRPr="00066824">
        <w:rPr>
          <w:b/>
          <w:lang w:eastAsia="ru-RU"/>
        </w:rPr>
        <w:t>Внести изменения в раздел «Содержание, механизм реализации и ожидаемые результаты»</w:t>
      </w:r>
      <w:r>
        <w:rPr>
          <w:b/>
          <w:lang w:eastAsia="ru-RU"/>
        </w:rPr>
        <w:t xml:space="preserve"> в соответствии с:</w:t>
      </w:r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lang w:eastAsia="ru-RU"/>
        </w:rPr>
      </w:pPr>
      <w:r>
        <w:rPr>
          <w:b/>
          <w:lang w:eastAsia="ru-RU"/>
        </w:rPr>
        <w:t xml:space="preserve">-  </w:t>
      </w:r>
      <w:r w:rsidRPr="009533A1">
        <w:rPr>
          <w:b/>
          <w:bCs/>
          <w:color w:val="000000"/>
          <w:lang w:eastAsia="ru-RU"/>
        </w:rPr>
        <w:t xml:space="preserve">с новыми санитарными правилами </w:t>
      </w:r>
      <w:hyperlink r:id="rId13" w:anchor="XA00M6G2N3" w:tgtFrame="_blank" w:history="1">
        <w:r w:rsidRPr="009533A1">
          <w:rPr>
            <w:rStyle w:val="a4"/>
            <w:b/>
            <w:bdr w:val="none" w:sz="0" w:space="0" w:color="auto" w:frame="1"/>
            <w:shd w:val="clear" w:color="auto" w:fill="FFFFFF"/>
          </w:rPr>
          <w:t>СП 3.1/2.4.3598-20</w:t>
        </w:r>
      </w:hyperlink>
      <w:r w:rsidRPr="009533A1">
        <w:rPr>
          <w:b/>
        </w:rPr>
        <w:t xml:space="preserve"> и </w:t>
      </w:r>
      <w:hyperlink r:id="rId14" w:tgtFrame="_blank" w:history="1">
        <w:r w:rsidRPr="009533A1">
          <w:rPr>
            <w:b/>
            <w:lang w:eastAsia="ru-RU"/>
          </w:rPr>
          <w:t>постановление Главного санитарного врача от 02.12.2020 № 39</w:t>
        </w:r>
      </w:hyperlink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color w:val="000000" w:themeColor="text1"/>
          <w:lang w:eastAsia="ru-RU"/>
        </w:rPr>
      </w:pPr>
      <w:r>
        <w:rPr>
          <w:b/>
          <w:bCs/>
          <w:color w:val="000000"/>
          <w:lang w:eastAsia="ru-RU"/>
        </w:rPr>
        <w:t xml:space="preserve">- </w:t>
      </w:r>
      <w:r w:rsidRPr="009533A1">
        <w:rPr>
          <w:b/>
          <w:bCs/>
          <w:color w:val="000000"/>
          <w:lang w:eastAsia="ru-RU"/>
        </w:rPr>
        <w:t xml:space="preserve">с </w:t>
      </w:r>
      <w:hyperlink r:id="rId15" w:tgtFrame="_blank" w:history="1">
        <w:r w:rsidRPr="009533A1">
          <w:rPr>
            <w:b/>
            <w:color w:val="000000" w:themeColor="text1"/>
            <w:lang w:eastAsia="ru-RU"/>
          </w:rPr>
          <w:t>Федеральным законом от 31.07.2020 № 304-ФЗ</w:t>
        </w:r>
      </w:hyperlink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-  новыми нормативными актами</w:t>
      </w:r>
    </w:p>
    <w:p w:rsidR="001D6468" w:rsidRPr="00AB35F5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- </w:t>
      </w:r>
      <w:r w:rsidRPr="00AB35F5">
        <w:rPr>
          <w:rFonts w:ascii="PT Serif" w:hAnsi="PT Serif"/>
          <w:b/>
          <w:color w:val="000000"/>
          <w:shd w:val="clear" w:color="auto" w:fill="FFFFFF"/>
        </w:rPr>
        <w:t>общенациональным планом действий № АБ-П13-5361кв от 25.05.2020</w:t>
      </w:r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1. </w:t>
      </w:r>
    </w:p>
    <w:tbl>
      <w:tblPr>
        <w:tblW w:w="95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561"/>
        <w:gridCol w:w="1988"/>
        <w:gridCol w:w="1752"/>
      </w:tblGrid>
      <w:tr w:rsidR="001D6468" w:rsidRPr="00066824" w:rsidTr="00F4003D">
        <w:trPr>
          <w:tblHeader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Срок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Ответственный</w:t>
            </w:r>
          </w:p>
        </w:tc>
      </w:tr>
      <w:tr w:rsidR="001D6468" w:rsidRPr="00066824" w:rsidTr="00F4003D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670EDA">
              <w:rPr>
                <w:bCs/>
              </w:rPr>
              <w:t>Мероприятия по организации режима работы общеобразовательной организации в условиях новой коронавирусной инфекции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spacing w:before="100" w:beforeAutospacing="1" w:after="100" w:afterAutospacing="1" w:line="276" w:lineRule="auto"/>
              <w:ind w:left="127"/>
              <w:rPr>
                <w:lang w:eastAsia="ru-RU"/>
              </w:rPr>
            </w:pPr>
            <w:r w:rsidRPr="00FD1109">
              <w:t xml:space="preserve">Работу общеобразовательной организации осуществлять по специально разработанному расписанию уроков, перемен, составленному с целью минимизации контактов обучающихся (в том числе сокращения их количества во </w:t>
            </w:r>
            <w:r w:rsidRPr="00FD1109">
              <w:lastRenderedPageBreak/>
              <w:t>время проведения термометрии, приема пищи в столовой). Исключить общение обучающихся из разных классов во время перемен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066824">
              <w:rPr>
                <w:lang w:eastAsia="ru-RU"/>
              </w:rPr>
              <w:lastRenderedPageBreak/>
              <w:t>В течение всего периода действия Программы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  <w:r w:rsidRPr="00066824">
              <w:rPr>
                <w:lang w:eastAsia="ru-RU"/>
              </w:rPr>
              <w:br/>
            </w:r>
          </w:p>
        </w:tc>
      </w:tr>
      <w:tr w:rsidR="001D6468" w:rsidRPr="00066824" w:rsidTr="00F4003D"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670EDA" w:rsidRDefault="001D6468" w:rsidP="00F4003D">
            <w:pPr>
              <w:suppressAutoHyphens w:val="0"/>
              <w:rPr>
                <w:bCs/>
              </w:rPr>
            </w:pPr>
            <w:r w:rsidRPr="00670EDA">
              <w:rPr>
                <w:bCs/>
              </w:rPr>
              <w:lastRenderedPageBreak/>
              <w:t>Мероприятия по мониторингу состояния здоровья сотрудников и обучающихся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FD1109" w:rsidRDefault="001D6468" w:rsidP="00F4003D">
            <w:pPr>
              <w:suppressAutoHyphens w:val="0"/>
              <w:spacing w:before="100" w:beforeAutospacing="1" w:after="100" w:afterAutospacing="1" w:line="276" w:lineRule="auto"/>
              <w:ind w:left="127"/>
            </w:pPr>
            <w:r w:rsidRPr="00FD1109">
              <w:t>Обеспечить контроль температуры тела сотрудников при входе, и в течение рабочего дня (по показаниям),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066824">
              <w:rPr>
                <w:lang w:eastAsia="ru-RU"/>
              </w:rPr>
              <w:t>В течение всего периода действия Программы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Заведующий хозяйством</w:t>
            </w:r>
          </w:p>
        </w:tc>
      </w:tr>
    </w:tbl>
    <w:p w:rsidR="001D6468" w:rsidRDefault="001D6468" w:rsidP="001D6468">
      <w:pPr>
        <w:pStyle w:val="a3"/>
        <w:suppressAutoHyphens w:val="0"/>
        <w:spacing w:after="200" w:line="276" w:lineRule="auto"/>
        <w:ind w:left="4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6468" w:rsidRPr="00F5640D" w:rsidRDefault="001D6468" w:rsidP="001D6468">
      <w:pPr>
        <w:pStyle w:val="a3"/>
        <w:suppressAutoHyphens w:val="0"/>
        <w:spacing w:after="200" w:line="276" w:lineRule="auto"/>
        <w:ind w:left="4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</w:p>
    <w:tbl>
      <w:tblPr>
        <w:tblW w:w="9782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561"/>
        <w:gridCol w:w="975"/>
        <w:gridCol w:w="2694"/>
      </w:tblGrid>
      <w:tr w:rsidR="001D6468" w:rsidRPr="00066824" w:rsidTr="00F4003D">
        <w:trPr>
          <w:tblHeader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Содержание мероприятия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Ответственный</w:t>
            </w:r>
          </w:p>
        </w:tc>
      </w:tr>
      <w:tr w:rsidR="001D6468" w:rsidRPr="00066824" w:rsidTr="00F4003D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bCs/>
              </w:rPr>
              <w:t xml:space="preserve">Создание рабочей группы по разработке рабочей программы воспитания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spacing w:before="100" w:beforeAutospacing="1" w:after="100" w:afterAutospacing="1"/>
              <w:ind w:left="127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shd w:val="clear" w:color="auto" w:fill="FFFFFF"/>
              </w:rPr>
              <w:t>П</w:t>
            </w:r>
            <w:r w:rsidRPr="00F5640D">
              <w:rPr>
                <w:rFonts w:eastAsia="Arial Unicode MS"/>
                <w:shd w:val="clear" w:color="auto" w:fill="FFFFFF"/>
              </w:rPr>
              <w:t>ланирование и подготовка,  проведение педагогического мониторингового исследования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Январь-февраль 2021 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  <w:r w:rsidRPr="00066824">
              <w:rPr>
                <w:lang w:eastAsia="ru-RU"/>
              </w:rPr>
              <w:br/>
            </w:r>
          </w:p>
        </w:tc>
      </w:tr>
      <w:tr w:rsidR="001D6468" w:rsidTr="00F4003D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5E2FE0">
              <w:rPr>
                <w:color w:val="000000"/>
                <w:shd w:val="clear" w:color="auto" w:fill="FFFFFF"/>
              </w:rPr>
              <w:t>азработка проекта программы воспитания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spacing w:before="100" w:beforeAutospacing="1" w:after="100" w:afterAutospacing="1"/>
              <w:ind w:left="127"/>
            </w:pPr>
            <w:r>
              <w:rPr>
                <w:color w:val="000000"/>
                <w:shd w:val="clear" w:color="auto" w:fill="FFFFFF"/>
              </w:rPr>
              <w:t>Р</w:t>
            </w:r>
            <w:r w:rsidRPr="005E2FE0">
              <w:rPr>
                <w:color w:val="000000"/>
                <w:shd w:val="clear" w:color="auto" w:fill="FFFFFF"/>
              </w:rPr>
              <w:t>азработка проекта программы воспитания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Март 2021 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</w:p>
        </w:tc>
      </w:tr>
      <w:tr w:rsidR="001D6468" w:rsidTr="00F4003D">
        <w:trPr>
          <w:trHeight w:val="176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F5640D" w:rsidRDefault="001D6468" w:rsidP="00F4003D">
            <w:pPr>
              <w:suppressAutoHyphens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 Н</w:t>
            </w:r>
            <w:r w:rsidRPr="00F5640D">
              <w:rPr>
                <w:shd w:val="clear" w:color="auto" w:fill="FFFFFF"/>
              </w:rPr>
              <w:t xml:space="preserve">ормативно-правовое обеспечение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F5640D" w:rsidRDefault="001D6468" w:rsidP="00F4003D">
            <w:pPr>
              <w:suppressAutoHyphens w:val="0"/>
              <w:spacing w:before="100" w:beforeAutospacing="1" w:after="100" w:afterAutospacing="1"/>
              <w:ind w:left="127"/>
              <w:rPr>
                <w:shd w:val="clear" w:color="auto" w:fill="FFFFFF"/>
              </w:rPr>
            </w:pPr>
            <w:r w:rsidRPr="00F5640D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С</w:t>
            </w:r>
            <w:r w:rsidRPr="00F5640D">
              <w:rPr>
                <w:shd w:val="clear" w:color="auto" w:fill="FFFFFF"/>
              </w:rPr>
              <w:t>оздание новых и внесение изменений в существующие локальные акты школы, подписание договоров о взаимном сотрудничестве с социальными партнерами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Апрель 2021г.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Default="001D6468" w:rsidP="00F4003D">
            <w:r w:rsidRPr="00CF2275"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  <w:r w:rsidRPr="00066824">
              <w:rPr>
                <w:lang w:eastAsia="ru-RU"/>
              </w:rPr>
              <w:br/>
            </w:r>
          </w:p>
        </w:tc>
      </w:tr>
      <w:tr w:rsidR="001D6468" w:rsidTr="00F4003D">
        <w:trPr>
          <w:trHeight w:val="165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F5640D" w:rsidRDefault="001D6468" w:rsidP="00F4003D">
            <w:pPr>
              <w:suppressAutoHyphens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F5640D">
              <w:rPr>
                <w:shd w:val="clear" w:color="auto" w:fill="FFFFFF"/>
              </w:rPr>
              <w:t xml:space="preserve">бсуждение и согласование проекта программы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F5640D" w:rsidRDefault="001D6468" w:rsidP="00F4003D">
            <w:pPr>
              <w:suppressAutoHyphens w:val="0"/>
              <w:spacing w:before="100" w:beforeAutospacing="1" w:after="100" w:afterAutospacing="1"/>
              <w:ind w:left="12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F5640D">
              <w:rPr>
                <w:shd w:val="clear" w:color="auto" w:fill="FFFFFF"/>
              </w:rPr>
              <w:t>бсуждение и согласование проекта программы с участниками образовательных отношений: педсовет, совет обучающихся, совет родителей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Май 2021 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Default="001D6468" w:rsidP="00F4003D">
            <w:r w:rsidRPr="00CF2275"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  <w:r w:rsidRPr="00066824">
              <w:rPr>
                <w:lang w:eastAsia="ru-RU"/>
              </w:rPr>
              <w:br/>
            </w:r>
          </w:p>
        </w:tc>
      </w:tr>
      <w:tr w:rsidR="001D6468" w:rsidTr="00F4003D">
        <w:trPr>
          <w:trHeight w:val="82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5E2FE0">
              <w:rPr>
                <w:shd w:val="clear" w:color="auto" w:fill="FFFFFF"/>
              </w:rPr>
              <w:t>азработка календарного плана ВР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spacing w:before="100" w:beforeAutospacing="1" w:after="100" w:afterAutospacing="1"/>
              <w:ind w:left="12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5E2FE0">
              <w:rPr>
                <w:shd w:val="clear" w:color="auto" w:fill="FFFFFF"/>
              </w:rPr>
              <w:t xml:space="preserve">азработка календарного плана ВР на 2021/2022 учебный год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Май, июнь 2021 г.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Default="001D6468" w:rsidP="00F4003D">
            <w:r w:rsidRPr="00CF2275"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  <w:r w:rsidRPr="00066824">
              <w:rPr>
                <w:lang w:eastAsia="ru-RU"/>
              </w:rPr>
              <w:br/>
            </w:r>
          </w:p>
        </w:tc>
      </w:tr>
      <w:tr w:rsidR="001D6468" w:rsidTr="00F4003D">
        <w:trPr>
          <w:trHeight w:val="150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И</w:t>
            </w:r>
            <w:r w:rsidRPr="005E2FE0">
              <w:rPr>
                <w:color w:val="000000" w:themeColor="text1"/>
                <w:shd w:val="clear" w:color="auto" w:fill="FFFFFF"/>
              </w:rPr>
              <w:t xml:space="preserve">зменение основной образовательной программы: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5E2FE0" w:rsidRDefault="001D6468" w:rsidP="00F4003D">
            <w:pPr>
              <w:suppressAutoHyphens w:val="0"/>
              <w:spacing w:before="100" w:beforeAutospacing="1" w:after="100" w:afterAutospacing="1"/>
              <w:ind w:left="127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И</w:t>
            </w:r>
            <w:r w:rsidRPr="005E2FE0">
              <w:rPr>
                <w:color w:val="000000" w:themeColor="text1"/>
                <w:shd w:val="clear" w:color="auto" w:fill="FFFFFF"/>
              </w:rPr>
              <w:t>зменение основной образовательной программы: включение программы воспитания в состав ООП по каждому уровню образования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Июнь 2021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468" w:rsidRDefault="001D6468" w:rsidP="00F4003D">
            <w:r w:rsidRPr="00CF2275">
              <w:rPr>
                <w:lang w:eastAsia="ru-RU"/>
              </w:rPr>
              <w:t>З</w:t>
            </w:r>
            <w:r w:rsidRPr="00066824">
              <w:rPr>
                <w:lang w:eastAsia="ru-RU"/>
              </w:rPr>
              <w:t>аместитель директора по УВР.</w:t>
            </w:r>
            <w:r w:rsidRPr="00066824">
              <w:rPr>
                <w:lang w:eastAsia="ru-RU"/>
              </w:rPr>
              <w:br/>
            </w:r>
          </w:p>
        </w:tc>
      </w:tr>
    </w:tbl>
    <w:p w:rsidR="001D6468" w:rsidRDefault="001D6468" w:rsidP="001D6468">
      <w:pPr>
        <w:pStyle w:val="a3"/>
        <w:suppressAutoHyphens w:val="0"/>
        <w:spacing w:after="200" w:line="276" w:lineRule="auto"/>
        <w:ind w:left="4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6468" w:rsidRDefault="001D6468" w:rsidP="001D6468">
      <w:pPr>
        <w:pStyle w:val="a3"/>
        <w:suppressAutoHyphens w:val="0"/>
        <w:spacing w:after="200" w:line="276" w:lineRule="auto"/>
        <w:ind w:left="4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6468" w:rsidRDefault="001D6468" w:rsidP="001D6468">
      <w:pPr>
        <w:pStyle w:val="a3"/>
        <w:suppressAutoHyphens w:val="0"/>
        <w:spacing w:after="200" w:line="276" w:lineRule="auto"/>
        <w:ind w:left="4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6468" w:rsidRPr="00066824" w:rsidRDefault="001D6468" w:rsidP="001D6468">
      <w:pPr>
        <w:pStyle w:val="a3"/>
        <w:suppressAutoHyphens w:val="0"/>
        <w:spacing w:after="200" w:line="276" w:lineRule="auto"/>
        <w:ind w:left="4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3.</w:t>
      </w:r>
    </w:p>
    <w:tbl>
      <w:tblPr>
        <w:tblW w:w="10306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3955"/>
        <w:gridCol w:w="1499"/>
        <w:gridCol w:w="2569"/>
      </w:tblGrid>
      <w:tr w:rsidR="001D6468" w:rsidRPr="00066824" w:rsidTr="00F4003D">
        <w:trPr>
          <w:tblHeader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Содержание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66824">
              <w:rPr>
                <w:b/>
                <w:bCs/>
                <w:lang w:eastAsia="ru-RU"/>
              </w:rPr>
              <w:t>Ответственный</w:t>
            </w:r>
          </w:p>
        </w:tc>
      </w:tr>
      <w:tr w:rsidR="001D6468" w:rsidRPr="00066824" w:rsidTr="00F4003D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066824">
              <w:rPr>
                <w:lang w:eastAsia="ru-RU"/>
              </w:rPr>
              <w:t>Актуализация локальных актов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066824">
              <w:rPr>
                <w:lang w:eastAsia="ru-RU"/>
              </w:rPr>
              <w:t xml:space="preserve">Приведение в соответствие с действующим законодательством </w:t>
            </w:r>
            <w:r w:rsidRPr="00066824">
              <w:rPr>
                <w:lang w:eastAsia="ru-RU"/>
              </w:rPr>
              <w:lastRenderedPageBreak/>
              <w:t xml:space="preserve">локальных актов школы: </w:t>
            </w:r>
          </w:p>
          <w:p w:rsidR="001D6468" w:rsidRPr="00066824" w:rsidRDefault="001D6468" w:rsidP="00F4003D">
            <w:pPr>
              <w:numPr>
                <w:ilvl w:val="0"/>
                <w:numId w:val="5"/>
              </w:numPr>
              <w:suppressAutoHyphens w:val="0"/>
              <w:spacing w:before="100" w:after="100"/>
              <w:rPr>
                <w:lang w:eastAsia="ru-RU"/>
              </w:rPr>
            </w:pPr>
            <w:r w:rsidRPr="00066824">
              <w:rPr>
                <w:lang w:eastAsia="ru-RU"/>
              </w:rPr>
              <w:t>подготовка перечня актов, которые необходимо актуализировать;</w:t>
            </w:r>
          </w:p>
          <w:p w:rsidR="001D6468" w:rsidRPr="00066824" w:rsidRDefault="001D6468" w:rsidP="00F4003D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066824">
              <w:rPr>
                <w:lang w:eastAsia="ru-RU"/>
              </w:rPr>
              <w:t>подготовка и утверждение изменений в локальные акты школы с соблюдением процедур, установленных законодательством и локальными нормативными актами школы;</w:t>
            </w:r>
          </w:p>
          <w:p w:rsidR="001D6468" w:rsidRPr="00066824" w:rsidRDefault="001D6468" w:rsidP="00F4003D">
            <w:pPr>
              <w:numPr>
                <w:ilvl w:val="0"/>
                <w:numId w:val="5"/>
              </w:numPr>
              <w:suppressAutoHyphens w:val="0"/>
              <w:spacing w:before="100" w:after="100"/>
              <w:rPr>
                <w:lang w:eastAsia="ru-RU"/>
              </w:rPr>
            </w:pPr>
            <w:r w:rsidRPr="00066824">
              <w:rPr>
                <w:lang w:eastAsia="ru-RU"/>
              </w:rPr>
              <w:t>размещение актов на официальном сайте школы (в отношении актов, подлежащих размещению)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066824">
              <w:rPr>
                <w:lang w:eastAsia="ru-RU"/>
              </w:rPr>
              <w:lastRenderedPageBreak/>
              <w:t xml:space="preserve">В течение всего периода </w:t>
            </w:r>
            <w:r w:rsidRPr="00066824">
              <w:rPr>
                <w:lang w:eastAsia="ru-RU"/>
              </w:rPr>
              <w:lastRenderedPageBreak/>
              <w:t>действия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066824" w:rsidRDefault="001D6468" w:rsidP="00F4003D">
            <w:pPr>
              <w:suppressAutoHyphens w:val="0"/>
              <w:rPr>
                <w:lang w:eastAsia="ru-RU"/>
              </w:rPr>
            </w:pPr>
            <w:r w:rsidRPr="00066824">
              <w:rPr>
                <w:lang w:eastAsia="ru-RU"/>
              </w:rPr>
              <w:lastRenderedPageBreak/>
              <w:t xml:space="preserve">За подготовку актов – заместитель директора </w:t>
            </w:r>
            <w:r w:rsidRPr="00066824">
              <w:rPr>
                <w:lang w:eastAsia="ru-RU"/>
              </w:rPr>
              <w:lastRenderedPageBreak/>
              <w:t>по УВР.</w:t>
            </w:r>
            <w:r w:rsidRPr="00066824">
              <w:rPr>
                <w:lang w:eastAsia="ru-RU"/>
              </w:rPr>
              <w:br/>
              <w:t>За размещение актов на официальном сайте школы (в отношении актов, подлежащих размещению) –</w:t>
            </w:r>
            <w:r>
              <w:rPr>
                <w:lang w:eastAsia="ru-RU"/>
              </w:rPr>
              <w:t>ответственный за сайт</w:t>
            </w:r>
          </w:p>
        </w:tc>
      </w:tr>
    </w:tbl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lang w:eastAsia="ru-RU"/>
        </w:rPr>
      </w:pPr>
    </w:p>
    <w:p w:rsidR="001D6468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lang w:eastAsia="ru-RU"/>
        </w:rPr>
      </w:pPr>
      <w:r>
        <w:rPr>
          <w:b/>
          <w:bCs/>
          <w:lang w:eastAsia="ru-RU"/>
        </w:rPr>
        <w:t>4.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3828"/>
        <w:gridCol w:w="1559"/>
        <w:gridCol w:w="2268"/>
      </w:tblGrid>
      <w:tr w:rsidR="001D6468" w:rsidRPr="007A6F47" w:rsidTr="00F4003D">
        <w:trPr>
          <w:tblHeader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A6F47">
              <w:rPr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A6F47">
              <w:rPr>
                <w:b/>
                <w:bCs/>
                <w:lang w:eastAsia="ru-RU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A6F47">
              <w:rPr>
                <w:b/>
                <w:bCs/>
                <w:lang w:eastAsia="ru-RU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A6F47">
              <w:rPr>
                <w:b/>
                <w:bCs/>
                <w:lang w:eastAsia="ru-RU"/>
              </w:rPr>
              <w:t>Ответственный</w:t>
            </w:r>
          </w:p>
        </w:tc>
      </w:tr>
      <w:tr w:rsidR="001D6468" w:rsidRPr="007A6F47" w:rsidTr="00F4003D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 w:rsidRPr="007A6F47">
              <w:rPr>
                <w:lang w:eastAsia="ru-RU"/>
              </w:rPr>
              <w:t>Диагностика образовательных программ, чтобы внедрить цифровую образовательную среду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 w:rsidRPr="007A6F47">
              <w:rPr>
                <w:lang w:eastAsia="ru-RU"/>
              </w:rPr>
              <w:t>Проанализировать образовательные программы с целью выявления необходимости в их модернизации с учетом внедряемой цифровой образовательной среды.</w:t>
            </w:r>
            <w:r w:rsidRPr="007A6F47">
              <w:rPr>
                <w:lang w:eastAsia="ru-RU"/>
              </w:rPr>
              <w:br/>
              <w:t>Включение в образовательные программы методик, направленных на повышение цифровой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март 2021 г. – декабрь 2022</w:t>
            </w:r>
            <w:r w:rsidRPr="007A6F47">
              <w:rPr>
                <w:lang w:eastAsia="ru-RU"/>
              </w:rPr>
              <w:t> 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 w:rsidRPr="007A6F47">
              <w:rPr>
                <w:lang w:eastAsia="ru-RU"/>
              </w:rPr>
              <w:t>Директор, заместитель директора по УВР</w:t>
            </w:r>
          </w:p>
        </w:tc>
      </w:tr>
      <w:tr w:rsidR="001D6468" w:rsidRPr="007A6F47" w:rsidTr="00F4003D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 w:rsidRPr="007A6F47">
              <w:rPr>
                <w:lang w:eastAsia="ru-RU"/>
              </w:rPr>
              <w:t>Материально-техническое и кадровое обеспечение внедрения и функционирования цифровой образовательной среды в школе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 w:rsidRPr="007A6F47">
              <w:rPr>
                <w:lang w:eastAsia="ru-RU"/>
              </w:rPr>
              <w:t>Выявление потребности в оснащении школы средствами вычислительной техники, программным обеспечением и презентационным оборудованием.</w:t>
            </w:r>
            <w:r w:rsidRPr="007A6F47">
              <w:rPr>
                <w:lang w:eastAsia="ru-RU"/>
              </w:rPr>
              <w:br/>
              <w:t>Подготовка учебных помещений, методических пособий, обучение педагогических работников с целью внедрения и функционирования цифровой образовательной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март 2021 г. – декабрь 2022</w:t>
            </w:r>
            <w:r w:rsidRPr="007A6F47">
              <w:rPr>
                <w:lang w:eastAsia="ru-RU"/>
              </w:rPr>
              <w:t> г.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6468" w:rsidRPr="007A6F47" w:rsidRDefault="001D6468" w:rsidP="00F4003D">
            <w:pPr>
              <w:suppressAutoHyphens w:val="0"/>
              <w:rPr>
                <w:lang w:eastAsia="ru-RU"/>
              </w:rPr>
            </w:pPr>
            <w:r w:rsidRPr="007A6F47">
              <w:rPr>
                <w:lang w:eastAsia="ru-RU"/>
              </w:rPr>
              <w:t xml:space="preserve">Директор, </w:t>
            </w:r>
            <w:r>
              <w:rPr>
                <w:lang w:eastAsia="ru-RU"/>
              </w:rPr>
              <w:t>заведующий хозяйством</w:t>
            </w:r>
          </w:p>
        </w:tc>
      </w:tr>
    </w:tbl>
    <w:p w:rsidR="001D6468" w:rsidRPr="009533A1" w:rsidRDefault="001D6468" w:rsidP="001D6468">
      <w:pPr>
        <w:pStyle w:val="a3"/>
        <w:shd w:val="clear" w:color="auto" w:fill="FFFFFF"/>
        <w:suppressAutoHyphens w:val="0"/>
        <w:spacing w:line="315" w:lineRule="atLeast"/>
        <w:ind w:left="420"/>
        <w:jc w:val="both"/>
        <w:outlineLvl w:val="3"/>
        <w:rPr>
          <w:b/>
          <w:bCs/>
          <w:lang w:eastAsia="ru-RU"/>
        </w:rPr>
      </w:pPr>
    </w:p>
    <w:p w:rsidR="001D6468" w:rsidRPr="00066824" w:rsidRDefault="001D6468" w:rsidP="001D6468">
      <w:pPr>
        <w:pStyle w:val="a3"/>
        <w:suppressAutoHyphens w:val="0"/>
        <w:spacing w:before="100" w:beforeAutospacing="1" w:after="100" w:afterAutospacing="1"/>
        <w:ind w:left="420"/>
        <w:jc w:val="both"/>
        <w:rPr>
          <w:b/>
          <w:lang w:eastAsia="ru-RU"/>
        </w:rPr>
      </w:pPr>
    </w:p>
    <w:p w:rsidR="001D6468" w:rsidRPr="005A4EB0" w:rsidRDefault="001D6468" w:rsidP="001D6468">
      <w:pPr>
        <w:suppressAutoHyphens w:val="0"/>
        <w:spacing w:before="100" w:beforeAutospacing="1" w:after="100" w:afterAutospacing="1"/>
        <w:rPr>
          <w:color w:val="000000"/>
          <w:lang w:eastAsia="ru-RU"/>
        </w:rPr>
      </w:pPr>
    </w:p>
    <w:p w:rsidR="001D6468" w:rsidRDefault="001D6468" w:rsidP="001D6468"/>
    <w:p w:rsidR="001243EE" w:rsidRDefault="001243EE"/>
    <w:sectPr w:rsidR="001243EE" w:rsidSect="009C1C76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64F"/>
    <w:multiLevelType w:val="multilevel"/>
    <w:tmpl w:val="587C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A3796"/>
    <w:multiLevelType w:val="hybridMultilevel"/>
    <w:tmpl w:val="29D42FC4"/>
    <w:lvl w:ilvl="0" w:tplc="A55EA0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E293B9B"/>
    <w:multiLevelType w:val="hybridMultilevel"/>
    <w:tmpl w:val="0C64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20DE6"/>
    <w:multiLevelType w:val="hybridMultilevel"/>
    <w:tmpl w:val="E65286A0"/>
    <w:lvl w:ilvl="0" w:tplc="3FD2A5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ADE07F2"/>
    <w:multiLevelType w:val="multilevel"/>
    <w:tmpl w:val="6630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87D5F"/>
    <w:multiLevelType w:val="multilevel"/>
    <w:tmpl w:val="0990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68"/>
    <w:rsid w:val="001243EE"/>
    <w:rsid w:val="001D6468"/>
    <w:rsid w:val="003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64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4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D64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4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573008306" TargetMode="External"/><Relationship Id="rId13" Type="http://schemas.openxmlformats.org/officeDocument/2006/relationships/hyperlink" Target="https://e.rukdobra.ru/npd-doc?npmid=99&amp;npid=542680330&amp;anchor=XA00M6G2N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rukdobra.ru/npd-doc?npmid=99&amp;npid=542680330&amp;anchor=XA00M6G2N3" TargetMode="External"/><Relationship Id="rId12" Type="http://schemas.openxmlformats.org/officeDocument/2006/relationships/hyperlink" Target="https://e.rukobr.ru/npd-doc?npmid=99&amp;npid=5654164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.rukobr.ru/npd-doc?npmid=99&amp;npid=5730083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rukobr.ru/npd-doc?npmid=99&amp;npid=565416465" TargetMode="External"/><Relationship Id="rId10" Type="http://schemas.openxmlformats.org/officeDocument/2006/relationships/hyperlink" Target="https://e.rukdobra.ru/npd-doc?npmid=99&amp;npid=542680330&amp;anchor=XA00M6G2N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rukobr.ru/npd-doc?npmid=99&amp;npid=565416465" TargetMode="External"/><Relationship Id="rId14" Type="http://schemas.openxmlformats.org/officeDocument/2006/relationships/hyperlink" Target="https://e.rukobr.ru/npd-doc?npmid=99&amp;npid=573008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2021-03-13T13:21:00Z</dcterms:created>
  <dcterms:modified xsi:type="dcterms:W3CDTF">2021-03-13T13:34:00Z</dcterms:modified>
</cp:coreProperties>
</file>